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46" w:rsidRDefault="00B13846" w:rsidP="00B13846">
      <w:pPr>
        <w:jc w:val="center"/>
        <w:rPr>
          <w:rFonts w:ascii="方正仿宋_GBK" w:eastAsia="方正仿宋_GBK" w:hAnsi="方正仿宋_GBK" w:cs="方正仿宋_GBK" w:hint="eastAsia"/>
          <w:color w:val="000000"/>
          <w:sz w:val="36"/>
          <w:szCs w:val="36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6"/>
          <w:szCs w:val="36"/>
          <w:shd w:val="clear" w:color="auto" w:fill="FFFFFF"/>
        </w:rPr>
        <w:t>开票信息回执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2803"/>
        <w:gridCol w:w="1732"/>
        <w:gridCol w:w="2609"/>
      </w:tblGrid>
      <w:tr w:rsidR="00B13846" w:rsidTr="00041A25">
        <w:trPr>
          <w:trHeight w:val="927"/>
          <w:jc w:val="center"/>
        </w:trPr>
        <w:tc>
          <w:tcPr>
            <w:tcW w:w="1928" w:type="dxa"/>
            <w:tcMar>
              <w:left w:w="57" w:type="dxa"/>
              <w:right w:w="28" w:type="dxa"/>
            </w:tcMar>
            <w:vAlign w:val="center"/>
          </w:tcPr>
          <w:p w:rsidR="00B13846" w:rsidRDefault="00B13846" w:rsidP="00041A25">
            <w:pPr>
              <w:tabs>
                <w:tab w:val="left" w:pos="1299"/>
              </w:tabs>
              <w:jc w:val="center"/>
              <w:rPr>
                <w:rFonts w:ascii="方正仿宋_GBK" w:eastAsia="方正仿宋_GBK" w:hAnsi="方正仿宋_GBK" w:cs="方正仿宋_GBK" w:hint="eastAsia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企业名称</w:t>
            </w:r>
          </w:p>
        </w:tc>
        <w:tc>
          <w:tcPr>
            <w:tcW w:w="7144" w:type="dxa"/>
            <w:gridSpan w:val="3"/>
            <w:tcMar>
              <w:left w:w="57" w:type="dxa"/>
              <w:right w:w="28" w:type="dxa"/>
            </w:tcMar>
            <w:vAlign w:val="center"/>
          </w:tcPr>
          <w:p w:rsidR="00B13846" w:rsidRDefault="00B13846" w:rsidP="00041A25">
            <w:pPr>
              <w:tabs>
                <w:tab w:val="left" w:pos="1299"/>
              </w:tabs>
              <w:jc w:val="center"/>
              <w:rPr>
                <w:rFonts w:ascii="方正仿宋_GBK" w:eastAsia="方正仿宋_GBK" w:hAnsi="方正仿宋_GBK" w:cs="方正仿宋_GBK" w:hint="eastAsia"/>
                <w:szCs w:val="28"/>
              </w:rPr>
            </w:pPr>
          </w:p>
        </w:tc>
      </w:tr>
      <w:tr w:rsidR="00B13846" w:rsidTr="00041A25">
        <w:trPr>
          <w:trHeight w:val="627"/>
          <w:jc w:val="center"/>
        </w:trPr>
        <w:tc>
          <w:tcPr>
            <w:tcW w:w="1928" w:type="dxa"/>
            <w:tcMar>
              <w:left w:w="57" w:type="dxa"/>
              <w:right w:w="28" w:type="dxa"/>
            </w:tcMar>
            <w:vAlign w:val="center"/>
          </w:tcPr>
          <w:p w:rsidR="00B13846" w:rsidRDefault="00B13846" w:rsidP="00041A25">
            <w:pPr>
              <w:jc w:val="center"/>
              <w:rPr>
                <w:rFonts w:ascii="方正仿宋_GBK" w:eastAsia="方正仿宋_GBK" w:hAnsi="方正仿宋_GBK" w:cs="方正仿宋_GBK" w:hint="eastAsia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联系人</w:t>
            </w:r>
          </w:p>
        </w:tc>
        <w:tc>
          <w:tcPr>
            <w:tcW w:w="2803" w:type="dxa"/>
            <w:tcMar>
              <w:left w:w="57" w:type="dxa"/>
              <w:right w:w="28" w:type="dxa"/>
            </w:tcMar>
            <w:vAlign w:val="center"/>
          </w:tcPr>
          <w:p w:rsidR="00B13846" w:rsidRDefault="00B13846" w:rsidP="00041A25">
            <w:pPr>
              <w:jc w:val="center"/>
              <w:rPr>
                <w:rFonts w:ascii="方正仿宋_GBK" w:eastAsia="方正仿宋_GBK" w:hAnsi="方正仿宋_GBK" w:cs="方正仿宋_GBK" w:hint="eastAsia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B13846" w:rsidRDefault="00B13846" w:rsidP="00041A25">
            <w:pPr>
              <w:jc w:val="center"/>
              <w:rPr>
                <w:rFonts w:ascii="方正仿宋_GBK" w:eastAsia="方正仿宋_GBK" w:hAnsi="方正仿宋_GBK" w:cs="方正仿宋_GBK" w:hint="eastAsia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联系电话</w:t>
            </w:r>
          </w:p>
        </w:tc>
        <w:tc>
          <w:tcPr>
            <w:tcW w:w="2609" w:type="dxa"/>
            <w:vAlign w:val="center"/>
          </w:tcPr>
          <w:p w:rsidR="00B13846" w:rsidRDefault="00B13846" w:rsidP="00041A25">
            <w:pPr>
              <w:jc w:val="center"/>
              <w:rPr>
                <w:rFonts w:ascii="方正仿宋_GBK" w:eastAsia="方正仿宋_GBK" w:hAnsi="方正仿宋_GBK" w:cs="方正仿宋_GBK" w:hint="eastAsia"/>
                <w:szCs w:val="28"/>
              </w:rPr>
            </w:pPr>
          </w:p>
        </w:tc>
      </w:tr>
      <w:tr w:rsidR="00B13846" w:rsidTr="00041A25">
        <w:trPr>
          <w:trHeight w:val="927"/>
          <w:jc w:val="center"/>
        </w:trPr>
        <w:tc>
          <w:tcPr>
            <w:tcW w:w="1928" w:type="dxa"/>
            <w:tcMar>
              <w:left w:w="57" w:type="dxa"/>
              <w:right w:w="28" w:type="dxa"/>
            </w:tcMar>
            <w:vAlign w:val="center"/>
          </w:tcPr>
          <w:p w:rsidR="00B13846" w:rsidRDefault="00B13846" w:rsidP="00041A25">
            <w:pPr>
              <w:jc w:val="center"/>
              <w:rPr>
                <w:rFonts w:ascii="方正仿宋_GBK" w:eastAsia="方正仿宋_GBK" w:hAnsi="方正仿宋_GBK" w:cs="方正仿宋_GBK" w:hint="eastAsia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发票邮寄地址</w:t>
            </w:r>
          </w:p>
        </w:tc>
        <w:tc>
          <w:tcPr>
            <w:tcW w:w="7144" w:type="dxa"/>
            <w:gridSpan w:val="3"/>
            <w:vAlign w:val="center"/>
          </w:tcPr>
          <w:p w:rsidR="00B13846" w:rsidRDefault="00B13846" w:rsidP="00041A25">
            <w:pPr>
              <w:adjustRightInd w:val="0"/>
              <w:snapToGrid w:val="0"/>
              <w:spacing w:line="240" w:lineRule="atLeast"/>
              <w:rPr>
                <w:rFonts w:ascii="方正仿宋_GBK" w:eastAsia="方正仿宋_GBK" w:hAnsi="方正仿宋_GBK" w:cs="方正仿宋_GBK" w:hint="eastAsia"/>
                <w:szCs w:val="28"/>
              </w:rPr>
            </w:pPr>
          </w:p>
        </w:tc>
      </w:tr>
      <w:tr w:rsidR="00B13846" w:rsidTr="00041A25">
        <w:trPr>
          <w:trHeight w:val="927"/>
          <w:jc w:val="center"/>
        </w:trPr>
        <w:tc>
          <w:tcPr>
            <w:tcW w:w="1928" w:type="dxa"/>
            <w:tcMar>
              <w:left w:w="57" w:type="dxa"/>
              <w:right w:w="28" w:type="dxa"/>
            </w:tcMar>
            <w:vAlign w:val="center"/>
          </w:tcPr>
          <w:p w:rsidR="00B13846" w:rsidRDefault="00B13846" w:rsidP="00041A25">
            <w:pPr>
              <w:jc w:val="center"/>
              <w:rPr>
                <w:rFonts w:ascii="方正仿宋_GBK" w:eastAsia="方正仿宋_GBK" w:hAnsi="方正仿宋_GBK" w:cs="方正仿宋_GBK" w:hint="eastAsia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指定汇款账户</w:t>
            </w:r>
          </w:p>
        </w:tc>
        <w:tc>
          <w:tcPr>
            <w:tcW w:w="7144" w:type="dxa"/>
            <w:gridSpan w:val="3"/>
            <w:vAlign w:val="center"/>
          </w:tcPr>
          <w:p w:rsidR="00B13846" w:rsidRDefault="00B13846" w:rsidP="00041A25">
            <w:pPr>
              <w:adjustRightInd w:val="0"/>
              <w:snapToGrid w:val="0"/>
              <w:spacing w:line="240" w:lineRule="atLeast"/>
              <w:rPr>
                <w:rFonts w:ascii="方正仿宋_GBK" w:eastAsia="方正仿宋_GBK" w:hAnsi="方正仿宋_GBK" w:cs="方正仿宋_GBK" w:hint="eastAsia"/>
                <w:bCs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户名：重庆质量体系认证咨询中心，开户行：华夏银行重庆分行，账号：5443200001808100001227。</w:t>
            </w:r>
          </w:p>
        </w:tc>
      </w:tr>
      <w:tr w:rsidR="00B13846" w:rsidTr="00041A25">
        <w:trPr>
          <w:trHeight w:val="2984"/>
          <w:jc w:val="center"/>
        </w:trPr>
        <w:tc>
          <w:tcPr>
            <w:tcW w:w="1928" w:type="dxa"/>
            <w:tcMar>
              <w:left w:w="57" w:type="dxa"/>
              <w:right w:w="28" w:type="dxa"/>
            </w:tcMar>
            <w:vAlign w:val="center"/>
          </w:tcPr>
          <w:p w:rsidR="00B13846" w:rsidRDefault="00B13846" w:rsidP="00041A25">
            <w:pPr>
              <w:spacing w:line="360" w:lineRule="auto"/>
              <w:jc w:val="center"/>
              <w:rPr>
                <w:rFonts w:ascii="方正仿宋_GBK" w:eastAsia="方正仿宋_GBK" w:hAnsi="方正仿宋_GBK" w:cs="方正仿宋_GBK" w:hint="eastAsia"/>
                <w:szCs w:val="28"/>
                <w:highlight w:val="yellow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专票</w:t>
            </w:r>
          </w:p>
        </w:tc>
        <w:tc>
          <w:tcPr>
            <w:tcW w:w="7144" w:type="dxa"/>
            <w:gridSpan w:val="3"/>
            <w:vAlign w:val="center"/>
          </w:tcPr>
          <w:p w:rsidR="00B13846" w:rsidRDefault="00B13846" w:rsidP="00041A25">
            <w:pPr>
              <w:spacing w:line="360" w:lineRule="auto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（专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票信息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必须可复制粘贴，信息内容必须准确无误，一旦开票成功无法修改）</w:t>
            </w:r>
          </w:p>
          <w:p w:rsidR="00B13846" w:rsidRDefault="00B13846" w:rsidP="00041A25">
            <w:pPr>
              <w:spacing w:line="360" w:lineRule="auto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①纳税人识别号：</w:t>
            </w:r>
          </w:p>
          <w:p w:rsidR="00B13846" w:rsidRDefault="00B13846" w:rsidP="00041A25">
            <w:pPr>
              <w:spacing w:line="360" w:lineRule="auto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②开户银行：</w:t>
            </w:r>
          </w:p>
          <w:p w:rsidR="00B13846" w:rsidRDefault="00B13846" w:rsidP="00041A25">
            <w:pPr>
              <w:spacing w:line="360" w:lineRule="auto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③账号：</w:t>
            </w:r>
          </w:p>
          <w:p w:rsidR="00B13846" w:rsidRDefault="00B13846" w:rsidP="00041A25">
            <w:pPr>
              <w:spacing w:line="360" w:lineRule="auto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④地址：</w:t>
            </w:r>
          </w:p>
          <w:p w:rsidR="00B13846" w:rsidRDefault="00B13846" w:rsidP="00041A25">
            <w:pPr>
              <w:spacing w:line="360" w:lineRule="auto"/>
              <w:jc w:val="left"/>
              <w:rPr>
                <w:rFonts w:ascii="方正仿宋_GBK" w:eastAsia="方正仿宋_GBK" w:hAnsi="方正仿宋_GBK" w:cs="方正仿宋_GBK" w:hint="eastAsia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⑤电话：</w:t>
            </w:r>
          </w:p>
        </w:tc>
      </w:tr>
      <w:tr w:rsidR="00B13846" w:rsidTr="00041A25">
        <w:trPr>
          <w:trHeight w:val="695"/>
          <w:jc w:val="center"/>
        </w:trPr>
        <w:tc>
          <w:tcPr>
            <w:tcW w:w="1928" w:type="dxa"/>
            <w:tcMar>
              <w:left w:w="57" w:type="dxa"/>
              <w:right w:w="28" w:type="dxa"/>
            </w:tcMar>
            <w:vAlign w:val="center"/>
          </w:tcPr>
          <w:p w:rsidR="00B13846" w:rsidRDefault="00B13846" w:rsidP="00041A25">
            <w:pPr>
              <w:jc w:val="center"/>
              <w:rPr>
                <w:rFonts w:ascii="方正仿宋_GBK" w:eastAsia="方正仿宋_GBK" w:hAnsi="方正仿宋_GBK" w:cs="方正仿宋_GBK" w:hint="eastAsia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备   注</w:t>
            </w:r>
          </w:p>
        </w:tc>
        <w:tc>
          <w:tcPr>
            <w:tcW w:w="7144" w:type="dxa"/>
            <w:gridSpan w:val="3"/>
            <w:vAlign w:val="center"/>
          </w:tcPr>
          <w:p w:rsidR="00B13846" w:rsidRDefault="00B13846" w:rsidP="00041A25">
            <w:pPr>
              <w:rPr>
                <w:rFonts w:ascii="方正仿宋_GBK" w:eastAsia="方正仿宋_GBK" w:hAnsi="方正仿宋_GBK" w:cs="方正仿宋_GBK" w:hint="eastAsia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汇款后请务必将开票信息回执发到邮箱1096355390@qq.com。</w:t>
            </w:r>
          </w:p>
        </w:tc>
      </w:tr>
    </w:tbl>
    <w:p w:rsidR="00B13846" w:rsidRDefault="00B13846" w:rsidP="00B13846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44"/>
          <w:szCs w:val="44"/>
        </w:rPr>
      </w:pPr>
    </w:p>
    <w:p w:rsidR="00B13846" w:rsidRDefault="00B13846" w:rsidP="00B13846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44"/>
          <w:szCs w:val="44"/>
        </w:rPr>
      </w:pPr>
    </w:p>
    <w:p w:rsidR="00B13846" w:rsidRDefault="00B13846" w:rsidP="00B13846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44"/>
          <w:szCs w:val="44"/>
        </w:rPr>
      </w:pPr>
    </w:p>
    <w:p w:rsidR="00B13846" w:rsidRDefault="00B13846" w:rsidP="00B13846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44"/>
          <w:szCs w:val="44"/>
        </w:rPr>
      </w:pPr>
    </w:p>
    <w:p w:rsidR="00B13846" w:rsidRDefault="00B13846" w:rsidP="00B13846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lastRenderedPageBreak/>
        <w:t>附件5</w:t>
      </w:r>
    </w:p>
    <w:p w:rsidR="00B13846" w:rsidRDefault="00B13846" w:rsidP="00B13846">
      <w:pPr>
        <w:jc w:val="center"/>
        <w:rPr>
          <w:rFonts w:hint="eastAsia"/>
          <w:b/>
          <w:bCs/>
          <w:sz w:val="36"/>
          <w:szCs w:val="36"/>
        </w:rPr>
      </w:pPr>
    </w:p>
    <w:p w:rsidR="00B13846" w:rsidRDefault="00B13846" w:rsidP="00B13846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主论坛及各分论坛确定演讲嘉宾</w:t>
      </w:r>
    </w:p>
    <w:p w:rsidR="00B13846" w:rsidRDefault="00B13846" w:rsidP="00B13846">
      <w:pPr>
        <w:jc w:val="center"/>
        <w:rPr>
          <w:rFonts w:hint="eastAsia"/>
          <w:b/>
          <w:bCs/>
          <w:sz w:val="36"/>
          <w:szCs w:val="36"/>
        </w:rPr>
      </w:pPr>
    </w:p>
    <w:p w:rsidR="00B13846" w:rsidRDefault="00B13846" w:rsidP="00B13846">
      <w:pPr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主论坛</w:t>
      </w:r>
    </w:p>
    <w:p w:rsidR="00B13846" w:rsidRDefault="00B13846" w:rsidP="00B13846">
      <w:pPr>
        <w:jc w:val="left"/>
        <w:rPr>
          <w:rFonts w:hint="eastAsia"/>
          <w:b/>
          <w:bCs/>
          <w:sz w:val="36"/>
          <w:szCs w:val="36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王健林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万达集团董事长</w:t>
      </w:r>
      <w:r>
        <w:rPr>
          <w:rFonts w:hint="eastAsia"/>
          <w:sz w:val="24"/>
          <w:szCs w:val="24"/>
        </w:rPr>
        <w:t xml:space="preserve"> </w:t>
      </w:r>
    </w:p>
    <w:p w:rsidR="00B13846" w:rsidRDefault="00B13846" w:rsidP="00B13846">
      <w:pPr>
        <w:rPr>
          <w:rFonts w:hAnsi="Arial" w:cs="Arial" w:hint="eastAsia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hint="eastAsia"/>
          <w:sz w:val="24"/>
          <w:szCs w:val="24"/>
        </w:rPr>
        <w:t>Mr.WANG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Jianlin</w:t>
      </w:r>
      <w:proofErr w:type="spell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Chairman 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of Wanda Group</w:t>
      </w:r>
    </w:p>
    <w:p w:rsidR="00B13846" w:rsidRDefault="00B13846" w:rsidP="00B13846">
      <w:pPr>
        <w:rPr>
          <w:rFonts w:hAnsi="Arial" w:cs="Arial" w:hint="eastAsia"/>
          <w:color w:val="333333"/>
          <w:sz w:val="24"/>
          <w:szCs w:val="24"/>
          <w:shd w:val="clear" w:color="auto" w:fill="FFFFFF"/>
        </w:rPr>
      </w:pPr>
    </w:p>
    <w:p w:rsidR="00B13846" w:rsidRDefault="00B13846" w:rsidP="00B13846">
      <w:pPr>
        <w:rPr>
          <w:rFonts w:hAnsi="Arial" w:cs="Arial"/>
          <w:color w:val="333333"/>
          <w:sz w:val="24"/>
          <w:szCs w:val="24"/>
          <w:shd w:val="clear" w:color="auto" w:fill="FFFFFF"/>
        </w:rPr>
      </w:pP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张文中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博士，物美集团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/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多点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 xml:space="preserve">DMALL 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创始人、董事长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 xml:space="preserve">    </w:t>
      </w:r>
    </w:p>
    <w:p w:rsidR="00B13846" w:rsidRDefault="00B13846" w:rsidP="00B13846">
      <w:pPr>
        <w:rPr>
          <w:rFonts w:hAnsi="Arial" w:cs="Arial" w:hint="eastAsia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Mr</w:t>
      </w:r>
      <w:proofErr w:type="spellEnd"/>
      <w:proofErr w:type="gramStart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.</w:t>
      </w:r>
      <w:r>
        <w:rPr>
          <w:rFonts w:hint="eastAsia"/>
          <w:sz w:val="24"/>
          <w:szCs w:val="24"/>
        </w:rPr>
        <w:t>.ZHANG</w:t>
      </w:r>
      <w:proofErr w:type="gramEnd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Wenzhong</w:t>
      </w:r>
      <w:proofErr w:type="spellEnd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 xml:space="preserve"> Ph.D.  Founder and Chairman of </w:t>
      </w:r>
      <w:proofErr w:type="spellStart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Wumart</w:t>
      </w:r>
      <w:proofErr w:type="spellEnd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 xml:space="preserve"> Group/</w:t>
      </w:r>
      <w:proofErr w:type="spellStart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Dmall</w:t>
      </w:r>
      <w:proofErr w:type="spellEnd"/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陈文渊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沃尔</w:t>
      </w:r>
      <w:proofErr w:type="gramStart"/>
      <w:r>
        <w:rPr>
          <w:rFonts w:hint="eastAsia"/>
          <w:sz w:val="24"/>
          <w:szCs w:val="24"/>
        </w:rPr>
        <w:t>玛</w:t>
      </w:r>
      <w:proofErr w:type="gramEnd"/>
      <w:r>
        <w:rPr>
          <w:rFonts w:hint="eastAsia"/>
          <w:sz w:val="24"/>
          <w:szCs w:val="24"/>
        </w:rPr>
        <w:t>中国总裁及首席执行官</w:t>
      </w:r>
      <w:r>
        <w:rPr>
          <w:rFonts w:hint="eastAsia"/>
          <w:sz w:val="24"/>
          <w:szCs w:val="24"/>
        </w:rPr>
        <w:t xml:space="preserve">  </w:t>
      </w:r>
    </w:p>
    <w:p w:rsidR="00B13846" w:rsidRDefault="00B13846" w:rsidP="00B13846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Mr.Wern</w:t>
      </w:r>
      <w:proofErr w:type="spellEnd"/>
      <w:r>
        <w:rPr>
          <w:rFonts w:hint="eastAsia"/>
          <w:sz w:val="24"/>
          <w:szCs w:val="24"/>
        </w:rPr>
        <w:t>-Yuen Tan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President and Chief Executive Officer, Walmart China 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小滨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裕正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日本连锁店协会会长</w:t>
      </w:r>
      <w:r>
        <w:rPr>
          <w:rFonts w:hint="eastAsia"/>
          <w:sz w:val="24"/>
          <w:szCs w:val="24"/>
        </w:rPr>
        <w:t xml:space="preserve">  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Mr.Hiromasa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Kohama</w:t>
      </w:r>
      <w:proofErr w:type="spell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Chairman of Japan Chain Stores Association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余叶嘉莉</w:t>
      </w:r>
      <w:r>
        <w:rPr>
          <w:sz w:val="24"/>
          <w:szCs w:val="24"/>
        </w:rPr>
        <w:tab/>
      </w:r>
      <w:r>
        <w:rPr>
          <w:sz w:val="24"/>
          <w:szCs w:val="24"/>
        </w:rPr>
        <w:t>普华永道消费市场行业合伙人</w:t>
      </w:r>
      <w:r>
        <w:rPr>
          <w:rFonts w:hint="eastAsia"/>
          <w:sz w:val="24"/>
          <w:szCs w:val="24"/>
        </w:rPr>
        <w:t xml:space="preserve">  </w:t>
      </w:r>
    </w:p>
    <w:p w:rsidR="00B13846" w:rsidRDefault="00B13846" w:rsidP="00B138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MR.Carrie</w:t>
      </w:r>
      <w:proofErr w:type="spellEnd"/>
      <w:r>
        <w:rPr>
          <w:sz w:val="24"/>
          <w:szCs w:val="24"/>
        </w:rPr>
        <w:t xml:space="preserve"> Yu, PwC Global Partner-Consumer Markets Industry</w:t>
      </w:r>
    </w:p>
    <w:p w:rsidR="00B13846" w:rsidRDefault="00B13846" w:rsidP="00B13846">
      <w:pPr>
        <w:rPr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谢旭辉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汇桔网</w:t>
      </w:r>
      <w:proofErr w:type="gramEnd"/>
      <w:r>
        <w:rPr>
          <w:rFonts w:hint="eastAsia"/>
          <w:sz w:val="24"/>
          <w:szCs w:val="24"/>
        </w:rPr>
        <w:t>董事长兼</w:t>
      </w:r>
      <w:r>
        <w:rPr>
          <w:rFonts w:hint="eastAsia"/>
          <w:sz w:val="24"/>
          <w:szCs w:val="24"/>
        </w:rPr>
        <w:t xml:space="preserve">CEO  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Mr.XIE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Xuhui</w:t>
      </w:r>
      <w:proofErr w:type="gramStart"/>
      <w:r>
        <w:rPr>
          <w:rFonts w:hint="eastAsia"/>
          <w:sz w:val="24"/>
          <w:szCs w:val="24"/>
        </w:rPr>
        <w:t>,Chairman</w:t>
      </w:r>
      <w:proofErr w:type="spellEnd"/>
      <w:proofErr w:type="gramEnd"/>
      <w:r>
        <w:rPr>
          <w:rFonts w:hint="eastAsia"/>
          <w:sz w:val="24"/>
          <w:szCs w:val="24"/>
        </w:rPr>
        <w:t xml:space="preserve"> and CEO of Huiju.com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sz w:val="24"/>
          <w:szCs w:val="24"/>
        </w:rPr>
      </w:pPr>
    </w:p>
    <w:p w:rsidR="00B13846" w:rsidRDefault="00B13846" w:rsidP="00B13846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AI</w:t>
      </w:r>
      <w:r>
        <w:rPr>
          <w:rFonts w:hint="eastAsia"/>
          <w:b/>
          <w:bCs/>
          <w:sz w:val="32"/>
          <w:szCs w:val="32"/>
        </w:rPr>
        <w:t>赋能新零售论坛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沈徽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北京市商汤科技开发有限公司商业与数据洞察事业群总裁，商汤科技工程</w:t>
      </w:r>
      <w:proofErr w:type="gramStart"/>
      <w:r>
        <w:rPr>
          <w:rFonts w:hint="eastAsia"/>
          <w:sz w:val="24"/>
          <w:szCs w:val="24"/>
        </w:rPr>
        <w:t>院</w:t>
      </w:r>
      <w:proofErr w:type="gramEnd"/>
      <w:r>
        <w:rPr>
          <w:rFonts w:hint="eastAsia"/>
          <w:sz w:val="24"/>
          <w:szCs w:val="24"/>
        </w:rPr>
        <w:t>院长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Mr.Hui</w:t>
      </w:r>
      <w:proofErr w:type="spellEnd"/>
      <w:r>
        <w:rPr>
          <w:rFonts w:hint="eastAsia"/>
          <w:sz w:val="24"/>
          <w:szCs w:val="24"/>
        </w:rPr>
        <w:t xml:space="preserve"> SHEN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President of Business &amp; Insights Group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Vice President and Head of Engineering, </w:t>
      </w:r>
      <w:proofErr w:type="spellStart"/>
      <w:r>
        <w:rPr>
          <w:rFonts w:hint="eastAsia"/>
          <w:sz w:val="24"/>
          <w:szCs w:val="24"/>
        </w:rPr>
        <w:t>SenseTime</w:t>
      </w:r>
      <w:proofErr w:type="spellEnd"/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冯杰夫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上海云拿科技有限公司创始人兼</w:t>
      </w:r>
      <w:r>
        <w:rPr>
          <w:rFonts w:hint="eastAsia"/>
          <w:sz w:val="24"/>
          <w:szCs w:val="24"/>
        </w:rPr>
        <w:t>CEO</w:t>
      </w:r>
    </w:p>
    <w:p w:rsidR="00B13846" w:rsidRDefault="00B13846" w:rsidP="00B13846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Mr.Jeff</w:t>
      </w:r>
      <w:proofErr w:type="spellEnd"/>
      <w:r>
        <w:rPr>
          <w:rFonts w:hint="eastAsia"/>
          <w:sz w:val="24"/>
          <w:szCs w:val="24"/>
        </w:rPr>
        <w:t xml:space="preserve"> Feng Founder and CEO </w:t>
      </w:r>
      <w:proofErr w:type="gramStart"/>
      <w:r>
        <w:rPr>
          <w:rFonts w:hint="eastAsia"/>
          <w:sz w:val="24"/>
          <w:szCs w:val="24"/>
        </w:rPr>
        <w:t xml:space="preserve">of  </w:t>
      </w:r>
      <w:proofErr w:type="spellStart"/>
      <w:r>
        <w:rPr>
          <w:rFonts w:hint="eastAsia"/>
          <w:sz w:val="24"/>
          <w:szCs w:val="24"/>
        </w:rPr>
        <w:t>Cloudpick</w:t>
      </w:r>
      <w:proofErr w:type="spellEnd"/>
      <w:proofErr w:type="gramEnd"/>
      <w:r>
        <w:rPr>
          <w:rFonts w:hint="eastAsia"/>
          <w:sz w:val="24"/>
          <w:szCs w:val="24"/>
        </w:rPr>
        <w:t xml:space="preserve"> Technology (Shanghai) </w:t>
      </w:r>
      <w:proofErr w:type="spellStart"/>
      <w:r>
        <w:rPr>
          <w:rFonts w:hint="eastAsia"/>
          <w:sz w:val="24"/>
          <w:szCs w:val="24"/>
        </w:rPr>
        <w:t>Co.,Ltd</w:t>
      </w:r>
      <w:proofErr w:type="spellEnd"/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张金银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杭州</w:t>
      </w:r>
      <w:proofErr w:type="gramStart"/>
      <w:r>
        <w:rPr>
          <w:rFonts w:hint="eastAsia"/>
          <w:sz w:val="24"/>
          <w:szCs w:val="24"/>
        </w:rPr>
        <w:t>比智科技</w:t>
      </w:r>
      <w:proofErr w:type="gramEnd"/>
      <w:r>
        <w:rPr>
          <w:rFonts w:hint="eastAsia"/>
          <w:sz w:val="24"/>
          <w:szCs w:val="24"/>
        </w:rPr>
        <w:t>有限公司（奇点云）创始人兼</w:t>
      </w:r>
      <w:r>
        <w:rPr>
          <w:rFonts w:hint="eastAsia"/>
          <w:sz w:val="24"/>
          <w:szCs w:val="24"/>
        </w:rPr>
        <w:t>CEO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邹广伟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京品高</w:t>
      </w:r>
      <w:proofErr w:type="gramEnd"/>
      <w:r>
        <w:rPr>
          <w:rFonts w:hint="eastAsia"/>
          <w:sz w:val="24"/>
          <w:szCs w:val="24"/>
        </w:rPr>
        <w:t>科（北京）信息科技有限公司</w:t>
      </w:r>
      <w:r>
        <w:rPr>
          <w:rFonts w:hint="eastAsia"/>
          <w:sz w:val="24"/>
          <w:szCs w:val="24"/>
        </w:rPr>
        <w:t>CEO</w:t>
      </w:r>
    </w:p>
    <w:p w:rsidR="00B13846" w:rsidRDefault="00B13846" w:rsidP="00B13846">
      <w:pPr>
        <w:rPr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sz w:val="24"/>
          <w:szCs w:val="24"/>
        </w:rPr>
      </w:pPr>
    </w:p>
    <w:p w:rsidR="00B13846" w:rsidRDefault="00B13846" w:rsidP="00B13846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零售管理创新论坛</w:t>
      </w:r>
    </w:p>
    <w:p w:rsidR="00B13846" w:rsidRDefault="00B13846" w:rsidP="00B13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李燕川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北京超市发连锁股份有限公司董事长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（主持人）</w:t>
      </w: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Mr.LI </w:t>
      </w:r>
      <w:proofErr w:type="spellStart"/>
      <w:r>
        <w:rPr>
          <w:rFonts w:hint="eastAsia"/>
          <w:sz w:val="24"/>
          <w:szCs w:val="24"/>
        </w:rPr>
        <w:t>Yanchuan</w:t>
      </w:r>
      <w:proofErr w:type="spell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Chairman 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 xml:space="preserve">of </w:t>
      </w:r>
      <w:r>
        <w:rPr>
          <w:rFonts w:hint="eastAsia"/>
          <w:sz w:val="24"/>
          <w:szCs w:val="24"/>
        </w:rPr>
        <w:t xml:space="preserve">Beijing </w:t>
      </w:r>
      <w:proofErr w:type="spellStart"/>
      <w:r>
        <w:rPr>
          <w:rFonts w:hint="eastAsia"/>
          <w:sz w:val="24"/>
          <w:szCs w:val="24"/>
        </w:rPr>
        <w:t>Chaoshifa</w:t>
      </w:r>
      <w:proofErr w:type="spellEnd"/>
      <w:r>
        <w:rPr>
          <w:rFonts w:hint="eastAsia"/>
          <w:sz w:val="24"/>
          <w:szCs w:val="24"/>
        </w:rPr>
        <w:t xml:space="preserve"> Chain Store Co., Ltd 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Ansi="Arial" w:cs="Arial" w:hint="eastAsia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曹和平</w:t>
      </w:r>
      <w:proofErr w:type="gramEnd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长春欧亚集团股份有限公司董事长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</w:p>
    <w:p w:rsidR="00B13846" w:rsidRDefault="00B13846" w:rsidP="00B13846">
      <w:pPr>
        <w:rPr>
          <w:sz w:val="24"/>
          <w:szCs w:val="24"/>
        </w:rPr>
      </w:pPr>
      <w:proofErr w:type="spellStart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Mr</w:t>
      </w:r>
      <w:proofErr w:type="spellEnd"/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>.</w:t>
      </w:r>
      <w:r>
        <w:rPr>
          <w:rFonts w:hint="eastAsia"/>
          <w:sz w:val="24"/>
          <w:szCs w:val="24"/>
        </w:rPr>
        <w:t xml:space="preserve">.CAO </w:t>
      </w:r>
      <w:proofErr w:type="spellStart"/>
      <w:r>
        <w:rPr>
          <w:rFonts w:hint="eastAsia"/>
          <w:sz w:val="24"/>
          <w:szCs w:val="24"/>
        </w:rPr>
        <w:t>Heping,Chairman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rFonts w:hAnsi="Arial" w:cs="Arial" w:hint="eastAsia"/>
          <w:color w:val="333333"/>
          <w:sz w:val="24"/>
          <w:szCs w:val="24"/>
          <w:shd w:val="clear" w:color="auto" w:fill="FFFFFF"/>
        </w:rPr>
        <w:t xml:space="preserve">of </w:t>
      </w:r>
      <w:r>
        <w:rPr>
          <w:sz w:val="24"/>
          <w:szCs w:val="24"/>
        </w:rPr>
        <w:t>Changchun</w:t>
      </w:r>
      <w:r>
        <w:rPr>
          <w:rFonts w:hint="eastAsia"/>
          <w:sz w:val="24"/>
          <w:szCs w:val="24"/>
        </w:rPr>
        <w:t xml:space="preserve"> Ou </w:t>
      </w:r>
      <w:proofErr w:type="spellStart"/>
      <w:r>
        <w:rPr>
          <w:rFonts w:hint="eastAsia"/>
          <w:sz w:val="24"/>
          <w:szCs w:val="24"/>
        </w:rPr>
        <w:t>Ya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Group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Co., Ltd 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永井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岳彦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日本经济产业省商贸服务业政策局局长</w:t>
      </w:r>
      <w:r>
        <w:rPr>
          <w:rFonts w:hint="eastAsia"/>
          <w:sz w:val="24"/>
          <w:szCs w:val="24"/>
        </w:rPr>
        <w:t xml:space="preserve">   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Mr.Takehiko</w:t>
      </w:r>
      <w:proofErr w:type="spellEnd"/>
      <w:r>
        <w:rPr>
          <w:rFonts w:hint="eastAsia"/>
          <w:sz w:val="24"/>
          <w:szCs w:val="24"/>
        </w:rPr>
        <w:t xml:space="preserve"> Nagai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Director of Commerce and Service Industry Policy Group, Ministry of </w:t>
      </w:r>
      <w:proofErr w:type="spellStart"/>
      <w:r>
        <w:rPr>
          <w:rFonts w:hint="eastAsia"/>
          <w:sz w:val="24"/>
          <w:szCs w:val="24"/>
        </w:rPr>
        <w:t>Economy,Trade</w:t>
      </w:r>
      <w:proofErr w:type="spellEnd"/>
      <w:r>
        <w:rPr>
          <w:rFonts w:hint="eastAsia"/>
          <w:sz w:val="24"/>
          <w:szCs w:val="24"/>
        </w:rPr>
        <w:t xml:space="preserve"> and Industry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杉江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俊彦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伊势丹三越百货社长</w:t>
      </w:r>
      <w:r>
        <w:rPr>
          <w:rFonts w:hint="eastAsia"/>
          <w:sz w:val="24"/>
          <w:szCs w:val="24"/>
        </w:rPr>
        <w:t xml:space="preserve">  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Mr.Toshihiko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Sugie</w:t>
      </w:r>
      <w:proofErr w:type="spellEnd"/>
      <w:r>
        <w:rPr>
          <w:rFonts w:hint="eastAsia"/>
          <w:sz w:val="24"/>
          <w:szCs w:val="24"/>
        </w:rPr>
        <w:t>, President of Isetan Mitsukoshi HLDS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曾令同</w:t>
      </w:r>
      <w:r>
        <w:rPr>
          <w:rFonts w:hint="eastAsia"/>
          <w:sz w:val="24"/>
          <w:szCs w:val="24"/>
        </w:rPr>
        <w:tab/>
        <w:t>IBMG</w:t>
      </w:r>
      <w:r>
        <w:rPr>
          <w:rFonts w:hint="eastAsia"/>
          <w:sz w:val="24"/>
          <w:szCs w:val="24"/>
        </w:rPr>
        <w:t>中国零售业人力资源管理研究中心主任</w:t>
      </w:r>
      <w:r>
        <w:rPr>
          <w:rFonts w:hint="eastAsia"/>
          <w:sz w:val="24"/>
          <w:szCs w:val="24"/>
        </w:rPr>
        <w:t xml:space="preserve">  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Mr.David</w:t>
      </w:r>
      <w:proofErr w:type="spellEnd"/>
      <w:r>
        <w:rPr>
          <w:rFonts w:hint="eastAsia"/>
          <w:sz w:val="24"/>
          <w:szCs w:val="24"/>
        </w:rPr>
        <w:t xml:space="preserve"> Zeng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Director of china retail HR research center, IBMG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唐东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尼尔森中国零售商研究部高级总监</w:t>
      </w:r>
      <w:r>
        <w:rPr>
          <w:rFonts w:hint="eastAsia"/>
          <w:sz w:val="24"/>
          <w:szCs w:val="24"/>
        </w:rPr>
        <w:t xml:space="preserve">  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Mr.Marco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Tang,Senior</w:t>
      </w:r>
      <w:proofErr w:type="spellEnd"/>
      <w:r>
        <w:rPr>
          <w:rFonts w:hint="eastAsia"/>
          <w:sz w:val="24"/>
          <w:szCs w:val="24"/>
        </w:rPr>
        <w:t xml:space="preserve"> Director of Retailer Service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Nielsen China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黄秀萍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马来西亚阳光零售连锁集团</w:t>
      </w:r>
      <w:r>
        <w:rPr>
          <w:rFonts w:hint="eastAsia"/>
          <w:sz w:val="24"/>
          <w:szCs w:val="24"/>
        </w:rPr>
        <w:t>CEO</w:t>
      </w:r>
    </w:p>
    <w:p w:rsidR="00B13846" w:rsidRDefault="00B13846" w:rsidP="00B13846">
      <w:pPr>
        <w:rPr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中国流通业政策解读及信息发布专场</w:t>
      </w: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张志刚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商务部原副部长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张智奎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重庆市商务委员会党组书记、主任</w:t>
      </w:r>
      <w:r>
        <w:rPr>
          <w:rFonts w:hint="eastAsia"/>
          <w:sz w:val="24"/>
          <w:szCs w:val="24"/>
        </w:rPr>
        <w:t xml:space="preserve">   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Mr.ZHANG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Zhikui</w:t>
      </w:r>
      <w:proofErr w:type="spellEnd"/>
      <w:r>
        <w:rPr>
          <w:rFonts w:hint="eastAsia"/>
          <w:sz w:val="24"/>
          <w:szCs w:val="24"/>
        </w:rPr>
        <w:t>, Director and party secretary of Chongqing Commerce Commission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曹立生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中华全国商业信息中心副主任</w:t>
      </w:r>
      <w:r>
        <w:rPr>
          <w:rFonts w:hint="eastAsia"/>
          <w:sz w:val="24"/>
          <w:szCs w:val="24"/>
        </w:rPr>
        <w:t xml:space="preserve">  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Mr.CAO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Lisheng</w:t>
      </w:r>
      <w:proofErr w:type="spell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Deputy director of China National Commercial Information Center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b/>
          <w:bCs/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</w:rPr>
        <w:t>零售自</w:t>
      </w:r>
      <w:proofErr w:type="gramEnd"/>
      <w:r>
        <w:rPr>
          <w:rFonts w:hint="eastAsia"/>
          <w:b/>
          <w:bCs/>
          <w:sz w:val="32"/>
          <w:szCs w:val="32"/>
        </w:rPr>
        <w:t>有品牌发展论坛</w:t>
      </w:r>
    </w:p>
    <w:p w:rsidR="00B13846" w:rsidRDefault="00B13846" w:rsidP="00B13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陈立平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首都经济贸易大学教授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（主持人）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Mr.CHEN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Liping</w:t>
      </w:r>
      <w:proofErr w:type="spellEnd"/>
      <w:r>
        <w:rPr>
          <w:rFonts w:hint="eastAsia"/>
          <w:sz w:val="24"/>
          <w:szCs w:val="24"/>
        </w:rPr>
        <w:t>，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rofessor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of </w:t>
      </w:r>
      <w:r>
        <w:rPr>
          <w:rFonts w:hint="eastAsia"/>
          <w:sz w:val="24"/>
          <w:szCs w:val="24"/>
        </w:rPr>
        <w:t>Capital University of Economics and Business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吴金宏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蚂蚁（中国）商业联盟董事长</w:t>
      </w:r>
      <w:r>
        <w:rPr>
          <w:rFonts w:hint="eastAsia"/>
          <w:sz w:val="24"/>
          <w:szCs w:val="24"/>
        </w:rPr>
        <w:t xml:space="preserve">   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Mr.WU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Jinhong</w:t>
      </w:r>
      <w:proofErr w:type="spell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Chairman 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of </w:t>
      </w:r>
      <w:r>
        <w:rPr>
          <w:rFonts w:hint="eastAsia"/>
          <w:sz w:val="24"/>
          <w:szCs w:val="24"/>
        </w:rPr>
        <w:t>China Ants Alliance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高宏达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屈臣</w:t>
      </w:r>
      <w:proofErr w:type="gramStart"/>
      <w:r>
        <w:rPr>
          <w:rFonts w:hint="eastAsia"/>
          <w:sz w:val="24"/>
          <w:szCs w:val="24"/>
        </w:rPr>
        <w:t>氏中国</w:t>
      </w:r>
      <w:proofErr w:type="gramEnd"/>
      <w:r>
        <w:rPr>
          <w:rFonts w:hint="eastAsia"/>
          <w:sz w:val="24"/>
          <w:szCs w:val="24"/>
        </w:rPr>
        <w:t>区</w:t>
      </w:r>
      <w:r>
        <w:rPr>
          <w:rFonts w:hint="eastAsia"/>
          <w:sz w:val="24"/>
          <w:szCs w:val="24"/>
        </w:rPr>
        <w:t xml:space="preserve">CEO  </w:t>
      </w: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Kulvinder</w:t>
      </w:r>
      <w:proofErr w:type="spellEnd"/>
      <w:r>
        <w:rPr>
          <w:sz w:val="24"/>
          <w:szCs w:val="24"/>
        </w:rPr>
        <w:t xml:space="preserve"> Birring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CEO of Watsons China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曹慧荣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信誉楼</w:t>
      </w:r>
      <w:proofErr w:type="gramEnd"/>
      <w:r>
        <w:rPr>
          <w:rFonts w:hint="eastAsia"/>
          <w:sz w:val="24"/>
          <w:szCs w:val="24"/>
        </w:rPr>
        <w:t>百货集团有限公司总裁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零售自</w:t>
      </w:r>
      <w:proofErr w:type="gramEnd"/>
      <w:r>
        <w:rPr>
          <w:rFonts w:hint="eastAsia"/>
          <w:sz w:val="24"/>
          <w:szCs w:val="24"/>
        </w:rPr>
        <w:t>有品牌发展论坛</w:t>
      </w:r>
    </w:p>
    <w:p w:rsidR="00B13846" w:rsidRDefault="00B13846" w:rsidP="00B138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C</w:t>
      </w:r>
      <w:r>
        <w:rPr>
          <w:rFonts w:ascii="Times New Roman" w:hAnsi="Times New Roman" w:hint="eastAsia"/>
          <w:sz w:val="24"/>
          <w:szCs w:val="24"/>
        </w:rPr>
        <w:t>AO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Huirong</w:t>
      </w:r>
      <w:proofErr w:type="spellEnd"/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President of </w:t>
      </w:r>
      <w:proofErr w:type="spellStart"/>
      <w:r>
        <w:rPr>
          <w:rFonts w:ascii="Times New Roman" w:hAnsi="Times New Roman"/>
          <w:sz w:val="24"/>
          <w:szCs w:val="24"/>
        </w:rPr>
        <w:t>Xinyulou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Department Store Group Co., Ltd.</w:t>
      </w:r>
    </w:p>
    <w:p w:rsidR="00B13846" w:rsidRDefault="00B13846" w:rsidP="00B13846">
      <w:pPr>
        <w:rPr>
          <w:rFonts w:ascii="Times New Roman" w:hAnsi="Times New Roman"/>
          <w:sz w:val="24"/>
          <w:szCs w:val="24"/>
        </w:rPr>
      </w:pPr>
    </w:p>
    <w:p w:rsidR="00B13846" w:rsidRDefault="00B13846" w:rsidP="00B13846">
      <w:pPr>
        <w:rPr>
          <w:rFonts w:ascii="Times New Roman" w:hAnsi="Times New Roman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供应链与商贸物流管理论坛</w:t>
      </w:r>
    </w:p>
    <w:p w:rsidR="00B13846" w:rsidRDefault="00B13846" w:rsidP="00B13846">
      <w:pPr>
        <w:rPr>
          <w:rFonts w:hint="eastAsia"/>
          <w:b/>
          <w:bCs/>
          <w:sz w:val="32"/>
          <w:szCs w:val="32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王宁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北京居然之家新零售家居连锁集团有限公司总裁</w:t>
      </w:r>
      <w:r>
        <w:rPr>
          <w:rFonts w:hint="eastAsia"/>
          <w:sz w:val="24"/>
          <w:szCs w:val="24"/>
        </w:rPr>
        <w:t xml:space="preserve">  </w:t>
      </w:r>
    </w:p>
    <w:p w:rsidR="00B13846" w:rsidRDefault="00B13846" w:rsidP="00B13846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 xml:space="preserve">CEO of Beijing </w:t>
      </w:r>
      <w:proofErr w:type="spellStart"/>
      <w:r>
        <w:rPr>
          <w:sz w:val="24"/>
          <w:szCs w:val="24"/>
        </w:rPr>
        <w:t>EasyHome</w:t>
      </w:r>
      <w:proofErr w:type="spellEnd"/>
      <w:r>
        <w:rPr>
          <w:sz w:val="24"/>
          <w:szCs w:val="24"/>
        </w:rPr>
        <w:t xml:space="preserve"> New Retail Chain Group </w:t>
      </w:r>
      <w:proofErr w:type="spellStart"/>
      <w:r>
        <w:rPr>
          <w:sz w:val="24"/>
          <w:szCs w:val="24"/>
        </w:rPr>
        <w:t>Co.</w:t>
      </w:r>
      <w:proofErr w:type="gramStart"/>
      <w:r>
        <w:rPr>
          <w:sz w:val="24"/>
          <w:szCs w:val="24"/>
        </w:rPr>
        <w:t>,Ltd</w:t>
      </w:r>
      <w:proofErr w:type="spellEnd"/>
      <w:proofErr w:type="gramEnd"/>
    </w:p>
    <w:p w:rsidR="00B13846" w:rsidRDefault="00B13846" w:rsidP="00B13846">
      <w:pPr>
        <w:rPr>
          <w:sz w:val="24"/>
          <w:szCs w:val="24"/>
        </w:rPr>
      </w:pPr>
    </w:p>
    <w:p w:rsidR="00B13846" w:rsidRDefault="00B13846" w:rsidP="00B13846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和佐见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胜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株式会社日本丸和运输</w:t>
      </w:r>
      <w:proofErr w:type="gramStart"/>
      <w:r>
        <w:rPr>
          <w:rFonts w:hint="eastAsia"/>
          <w:sz w:val="24"/>
          <w:szCs w:val="24"/>
        </w:rPr>
        <w:t>机关社长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供应链与商贸物流管理论坛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Mr.Masaru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Wasami</w:t>
      </w:r>
      <w:proofErr w:type="spellEnd"/>
      <w:r>
        <w:rPr>
          <w:rFonts w:hint="eastAsia"/>
          <w:sz w:val="24"/>
          <w:szCs w:val="24"/>
        </w:rPr>
        <w:t xml:space="preserve">, President of </w:t>
      </w:r>
      <w:proofErr w:type="spellStart"/>
      <w:r>
        <w:rPr>
          <w:rFonts w:hint="eastAsia"/>
          <w:sz w:val="24"/>
          <w:szCs w:val="24"/>
        </w:rPr>
        <w:t>Maruwa</w:t>
      </w:r>
      <w:proofErr w:type="spellEnd"/>
      <w:r>
        <w:rPr>
          <w:rFonts w:hint="eastAsia"/>
          <w:sz w:val="24"/>
          <w:szCs w:val="24"/>
        </w:rPr>
        <w:t xml:space="preserve"> Transportation Agency</w:t>
      </w:r>
    </w:p>
    <w:p w:rsidR="00B13846" w:rsidRDefault="00B13846" w:rsidP="00B13846">
      <w:pPr>
        <w:rPr>
          <w:sz w:val="24"/>
          <w:szCs w:val="24"/>
        </w:rPr>
      </w:pPr>
    </w:p>
    <w:p w:rsidR="00B13846" w:rsidRDefault="00B13846" w:rsidP="00B13846">
      <w:pPr>
        <w:rPr>
          <w:sz w:val="24"/>
          <w:szCs w:val="24"/>
        </w:rPr>
      </w:pPr>
      <w:r>
        <w:rPr>
          <w:sz w:val="24"/>
          <w:szCs w:val="24"/>
        </w:rPr>
        <w:t>狄同伟</w:t>
      </w:r>
      <w:r>
        <w:rPr>
          <w:sz w:val="24"/>
          <w:szCs w:val="24"/>
        </w:rPr>
        <w:tab/>
      </w:r>
      <w:r>
        <w:rPr>
          <w:sz w:val="24"/>
          <w:szCs w:val="24"/>
        </w:rPr>
        <w:t>青岛利群集团副总裁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零售业国家（地区）报告专场</w:t>
      </w: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野本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弘文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日本零售商协会执行会长</w:t>
      </w:r>
      <w:r>
        <w:rPr>
          <w:rFonts w:hint="eastAsia"/>
          <w:sz w:val="24"/>
          <w:szCs w:val="24"/>
        </w:rPr>
        <w:t xml:space="preserve">  \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Mr.Horofumi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Nomoto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gramStart"/>
      <w:r>
        <w:rPr>
          <w:rFonts w:hint="eastAsia"/>
          <w:sz w:val="24"/>
          <w:szCs w:val="24"/>
        </w:rPr>
        <w:t>The</w:t>
      </w:r>
      <w:proofErr w:type="gramEnd"/>
      <w:r>
        <w:rPr>
          <w:rFonts w:hint="eastAsia"/>
          <w:sz w:val="24"/>
          <w:szCs w:val="24"/>
        </w:rPr>
        <w:t xml:space="preserve"> Acting Chairman of JRA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吴平华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马来西亚零售商协会理事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零售业国家（地区）报告专场</w:t>
      </w: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Mr. Steven NG </w:t>
      </w:r>
      <w:proofErr w:type="spellStart"/>
      <w:r>
        <w:rPr>
          <w:rFonts w:hint="eastAsia"/>
          <w:sz w:val="24"/>
          <w:szCs w:val="24"/>
        </w:rPr>
        <w:t>Peng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Wah</w:t>
      </w:r>
      <w:proofErr w:type="spell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Council Member of Malaysia Retailers Association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罗依•</w:t>
      </w:r>
      <w:proofErr w:type="gramStart"/>
      <w:r>
        <w:rPr>
          <w:rFonts w:hint="eastAsia"/>
          <w:sz w:val="24"/>
          <w:szCs w:val="24"/>
        </w:rPr>
        <w:t>曼迪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印度尼西亚零售商协会会长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科技引领零售业转型升级论坛</w:t>
      </w: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富博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伊藤洋华堂社长</w:t>
      </w:r>
      <w:r>
        <w:rPr>
          <w:rFonts w:hint="eastAsia"/>
          <w:sz w:val="24"/>
          <w:szCs w:val="24"/>
        </w:rPr>
        <w:t xml:space="preserve">   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Mr.Tomihiro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Saegusa</w:t>
      </w:r>
      <w:proofErr w:type="spell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President of Ito-Yokado </w:t>
      </w:r>
      <w:proofErr w:type="spellStart"/>
      <w:r>
        <w:rPr>
          <w:rFonts w:hint="eastAsia"/>
          <w:sz w:val="24"/>
          <w:szCs w:val="24"/>
        </w:rPr>
        <w:t>Co.</w:t>
      </w:r>
      <w:proofErr w:type="gramStart"/>
      <w:r>
        <w:rPr>
          <w:rFonts w:hint="eastAsia"/>
          <w:sz w:val="24"/>
          <w:szCs w:val="24"/>
        </w:rPr>
        <w:t>,Ltd</w:t>
      </w:r>
      <w:proofErr w:type="spellEnd"/>
      <w:proofErr w:type="gramEnd"/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米歇尔•格兰特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欧睿国际零售研究中心主任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科技引领零售业转型升级论坛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Ms.Michelle</w:t>
      </w:r>
      <w:proofErr w:type="spellEnd"/>
      <w:r>
        <w:rPr>
          <w:rFonts w:hint="eastAsia"/>
          <w:sz w:val="24"/>
          <w:szCs w:val="24"/>
        </w:rPr>
        <w:t xml:space="preserve"> Grant, Head of Retailing Research of </w:t>
      </w:r>
      <w:proofErr w:type="spellStart"/>
      <w:r>
        <w:rPr>
          <w:rFonts w:hint="eastAsia"/>
          <w:sz w:val="24"/>
          <w:szCs w:val="24"/>
        </w:rPr>
        <w:t>Euromonitor</w:t>
      </w:r>
      <w:proofErr w:type="spellEnd"/>
      <w:r>
        <w:rPr>
          <w:rFonts w:hint="eastAsia"/>
          <w:sz w:val="24"/>
          <w:szCs w:val="24"/>
        </w:rPr>
        <w:t xml:space="preserve"> International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邱克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北京石基大商信息技术有限公司研发中心副总经理</w:t>
      </w: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</w:p>
    <w:p w:rsidR="00B13846" w:rsidRDefault="00B13846" w:rsidP="00B13846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bCs/>
          <w:sz w:val="32"/>
          <w:szCs w:val="32"/>
        </w:rPr>
        <w:t>零售业生鲜经营论坛</w:t>
      </w:r>
    </w:p>
    <w:p w:rsidR="00B13846" w:rsidRDefault="00B13846" w:rsidP="00B13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吉田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昭夫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永旺株式会社董事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零售业生鲜经营论坛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Mr.Akio</w:t>
      </w:r>
      <w:proofErr w:type="spellEnd"/>
      <w:r>
        <w:rPr>
          <w:rFonts w:hint="eastAsia"/>
          <w:sz w:val="24"/>
          <w:szCs w:val="24"/>
        </w:rPr>
        <w:t xml:space="preserve"> Yoshida, Director of AEON</w:t>
      </w:r>
    </w:p>
    <w:p w:rsidR="00B13846" w:rsidRDefault="00B13846" w:rsidP="00B13846">
      <w:pPr>
        <w:rPr>
          <w:rFonts w:hint="eastAsia"/>
          <w:b/>
          <w:bCs/>
          <w:sz w:val="32"/>
          <w:szCs w:val="32"/>
        </w:rPr>
      </w:pPr>
    </w:p>
    <w:p w:rsidR="00B13846" w:rsidRDefault="00B13846" w:rsidP="00B13846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零售融合发展论坛</w:t>
      </w:r>
    </w:p>
    <w:p w:rsidR="00B13846" w:rsidRDefault="00B13846" w:rsidP="00B13846">
      <w:pPr>
        <w:rPr>
          <w:sz w:val="24"/>
          <w:szCs w:val="24"/>
        </w:rPr>
      </w:pPr>
      <w:r>
        <w:rPr>
          <w:sz w:val="24"/>
          <w:szCs w:val="24"/>
        </w:rPr>
        <w:t>赵崔华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金拱门（中国）有限公司公司事务副总裁</w:t>
      </w:r>
      <w:r>
        <w:rPr>
          <w:sz w:val="24"/>
          <w:szCs w:val="24"/>
        </w:rPr>
        <w:t xml:space="preserve">  </w:t>
      </w:r>
    </w:p>
    <w:p w:rsidR="00B13846" w:rsidRDefault="00B13846" w:rsidP="00B138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Ms.Cherry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Zhao ,</w:t>
      </w:r>
      <w:proofErr w:type="gramEnd"/>
      <w:r>
        <w:rPr>
          <w:sz w:val="24"/>
          <w:szCs w:val="24"/>
        </w:rPr>
        <w:t xml:space="preserve"> Corporate Affairs Vice President of McDonald’s China </w:t>
      </w:r>
    </w:p>
    <w:p w:rsidR="00B13846" w:rsidRDefault="00B13846" w:rsidP="00B13846">
      <w:pPr>
        <w:rPr>
          <w:sz w:val="24"/>
          <w:szCs w:val="24"/>
        </w:rPr>
      </w:pPr>
    </w:p>
    <w:p w:rsidR="00B13846" w:rsidRDefault="00B13846" w:rsidP="00B138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罗俊崴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戴</w:t>
      </w:r>
      <w:proofErr w:type="gramStart"/>
      <w:r>
        <w:rPr>
          <w:rFonts w:hint="eastAsia"/>
          <w:sz w:val="24"/>
          <w:szCs w:val="24"/>
        </w:rPr>
        <w:t>德梁行北</w:t>
      </w:r>
      <w:proofErr w:type="gramEnd"/>
      <w:r>
        <w:rPr>
          <w:rFonts w:hint="eastAsia"/>
          <w:sz w:val="24"/>
          <w:szCs w:val="24"/>
        </w:rPr>
        <w:t>中国区商业地产部董事及主管</w:t>
      </w:r>
      <w:r>
        <w:rPr>
          <w:rFonts w:hint="eastAsia"/>
          <w:sz w:val="24"/>
          <w:szCs w:val="24"/>
        </w:rPr>
        <w:t xml:space="preserve">   </w:t>
      </w:r>
    </w:p>
    <w:p w:rsidR="00B13846" w:rsidRDefault="00B13846" w:rsidP="00B13846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Mr.Jason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Luo</w:t>
      </w:r>
      <w:proofErr w:type="gramStart"/>
      <w:r>
        <w:rPr>
          <w:rFonts w:hint="eastAsia"/>
          <w:sz w:val="24"/>
          <w:szCs w:val="24"/>
        </w:rPr>
        <w:t>,Director</w:t>
      </w:r>
      <w:proofErr w:type="spellEnd"/>
      <w:proofErr w:type="gramEnd"/>
      <w:r>
        <w:rPr>
          <w:rFonts w:hint="eastAsia"/>
          <w:sz w:val="24"/>
          <w:szCs w:val="24"/>
        </w:rPr>
        <w:t xml:space="preserve"> and Head of Retail Services in North China ,Cushman Wakefield</w:t>
      </w:r>
    </w:p>
    <w:p w:rsidR="00B13846" w:rsidRDefault="00B13846" w:rsidP="00B13846">
      <w:pPr>
        <w:rPr>
          <w:sz w:val="24"/>
          <w:szCs w:val="24"/>
        </w:rPr>
      </w:pPr>
    </w:p>
    <w:p w:rsidR="00B13846" w:rsidRDefault="00B13846" w:rsidP="00B13846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44"/>
          <w:szCs w:val="44"/>
        </w:rPr>
      </w:pPr>
      <w:proofErr w:type="gramStart"/>
      <w:r>
        <w:rPr>
          <w:sz w:val="24"/>
          <w:szCs w:val="24"/>
        </w:rPr>
        <w:t>吴仲庆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>上海豫园旅游商城股份有限</w:t>
      </w:r>
      <w:r>
        <w:rPr>
          <w:rFonts w:hint="eastAsia"/>
          <w:sz w:val="24"/>
          <w:szCs w:val="24"/>
        </w:rPr>
        <w:t>公司</w:t>
      </w:r>
    </w:p>
    <w:p w:rsidR="00B13846" w:rsidRDefault="00B13846" w:rsidP="00B13846">
      <w:pPr>
        <w:spacing w:line="460" w:lineRule="exact"/>
        <w:rPr>
          <w:rFonts w:ascii="仿宋_GB2312" w:eastAsia="仿宋_GB2312" w:hAnsi="仿宋_GB2312" w:cs="仿宋_GB2312" w:hint="eastAsia"/>
          <w:kern w:val="32"/>
          <w:sz w:val="32"/>
          <w:szCs w:val="32"/>
        </w:rPr>
      </w:pPr>
    </w:p>
    <w:p w:rsidR="00C01A68" w:rsidRPr="00B13846" w:rsidRDefault="00C01A68">
      <w:bookmarkStart w:id="0" w:name="_GoBack"/>
      <w:bookmarkEnd w:id="0"/>
    </w:p>
    <w:sectPr w:rsidR="00C01A68" w:rsidRPr="00B13846">
      <w:headerReference w:type="default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FA" w:rsidRDefault="00F30AFA" w:rsidP="00B13846">
      <w:r>
        <w:separator/>
      </w:r>
    </w:p>
  </w:endnote>
  <w:endnote w:type="continuationSeparator" w:id="0">
    <w:p w:rsidR="00F30AFA" w:rsidRDefault="00F30AFA" w:rsidP="00B1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ED" w:rsidRDefault="00B138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DED" w:rsidRDefault="00F30AFA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13846">
                            <w:rPr>
                              <w:noProof/>
                              <w:sz w:val="1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7.05pt;margin-top:0;width:14.15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" filled="f" stroked="f">
              <v:textbox style="mso-fit-shape-to-text:t" inset="0,0,0,0">
                <w:txbxContent>
                  <w:p w:rsidR="008A1DED" w:rsidRDefault="00F30AF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13846">
                      <w:rPr>
                        <w:noProof/>
                        <w:sz w:val="18"/>
                      </w:rPr>
                      <w:t>- 4 -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FA" w:rsidRDefault="00F30AFA" w:rsidP="00B13846">
      <w:r>
        <w:separator/>
      </w:r>
    </w:p>
  </w:footnote>
  <w:footnote w:type="continuationSeparator" w:id="0">
    <w:p w:rsidR="00F30AFA" w:rsidRDefault="00F30AFA" w:rsidP="00B1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ED" w:rsidRDefault="00F30A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46"/>
    <w:rsid w:val="00335946"/>
    <w:rsid w:val="00B13846"/>
    <w:rsid w:val="00C01A68"/>
    <w:rsid w:val="00F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C681F-8089-431A-AE49-1FC3D950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46"/>
    <w:pPr>
      <w:widowControl w:val="0"/>
      <w:jc w:val="both"/>
    </w:pPr>
    <w:rPr>
      <w:rFonts w:ascii="Calibri" w:eastAsia="宋体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846"/>
    <w:rPr>
      <w:sz w:val="18"/>
      <w:szCs w:val="18"/>
    </w:rPr>
  </w:style>
  <w:style w:type="paragraph" w:styleId="a4">
    <w:name w:val="footer"/>
    <w:basedOn w:val="a"/>
    <w:link w:val="Char0"/>
    <w:unhideWhenUsed/>
    <w:rsid w:val="00B138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138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2019-07-18T02:10:00Z</dcterms:created>
  <dcterms:modified xsi:type="dcterms:W3CDTF">2019-07-18T02:10:00Z</dcterms:modified>
</cp:coreProperties>
</file>